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C788F" w14:textId="2CC6C8C6" w:rsidR="009C1148" w:rsidRPr="00F142E5" w:rsidRDefault="009C1148">
      <w:pPr>
        <w:rPr>
          <w:rFonts w:ascii="Tw Cen MT" w:hAnsi="Tw Cen MT"/>
        </w:rPr>
      </w:pPr>
      <w:r w:rsidRPr="00F142E5">
        <w:rPr>
          <w:rFonts w:ascii="Tw Cen MT" w:hAnsi="Tw Cen MT"/>
        </w:rPr>
        <w:t xml:space="preserve">Reflections </w:t>
      </w:r>
      <w:r w:rsidR="00F7062D" w:rsidRPr="00F142E5">
        <w:rPr>
          <w:rFonts w:ascii="Tw Cen MT" w:hAnsi="Tw Cen MT"/>
        </w:rPr>
        <w:t>10</w:t>
      </w:r>
      <w:r w:rsidRPr="00F142E5">
        <w:rPr>
          <w:rFonts w:ascii="Tw Cen MT" w:hAnsi="Tw Cen MT"/>
        </w:rPr>
        <w:t>2, Humanities and English</w:t>
      </w:r>
      <w:r w:rsidR="0058671F" w:rsidRPr="00F142E5">
        <w:rPr>
          <w:rFonts w:ascii="Tw Cen MT" w:hAnsi="Tw Cen MT"/>
        </w:rPr>
        <w:tab/>
      </w:r>
      <w:r w:rsidR="0058671F" w:rsidRPr="00F142E5">
        <w:rPr>
          <w:rFonts w:ascii="Tw Cen MT" w:hAnsi="Tw Cen MT"/>
        </w:rPr>
        <w:tab/>
      </w:r>
      <w:r w:rsidR="0058671F" w:rsidRPr="00F142E5">
        <w:rPr>
          <w:rFonts w:ascii="Tw Cen MT" w:hAnsi="Tw Cen MT"/>
        </w:rPr>
        <w:tab/>
      </w:r>
      <w:r w:rsidR="0058671F" w:rsidRPr="00F142E5">
        <w:rPr>
          <w:rFonts w:ascii="Tw Cen MT" w:hAnsi="Tw Cen MT"/>
        </w:rPr>
        <w:tab/>
      </w:r>
      <w:r w:rsidR="0058671F" w:rsidRPr="00F142E5">
        <w:rPr>
          <w:rFonts w:ascii="Tw Cen MT" w:hAnsi="Tw Cen MT"/>
        </w:rPr>
        <w:tab/>
      </w:r>
      <w:r w:rsidRPr="00F142E5">
        <w:rPr>
          <w:rFonts w:ascii="Tw Cen MT" w:hAnsi="Tw Cen MT"/>
          <w:i/>
        </w:rPr>
        <w:t>Unmapped</w:t>
      </w:r>
      <w:r w:rsidRPr="00F142E5">
        <w:rPr>
          <w:rFonts w:ascii="Tw Cen MT" w:hAnsi="Tw Cen MT"/>
        </w:rPr>
        <w:t>: Encountering the Other</w:t>
      </w:r>
    </w:p>
    <w:p w14:paraId="61110D06" w14:textId="77777777" w:rsidR="00875673" w:rsidRPr="00F142E5" w:rsidRDefault="00875673">
      <w:pPr>
        <w:rPr>
          <w:rFonts w:ascii="Tw Cen MT" w:hAnsi="Tw Cen MT"/>
        </w:rPr>
      </w:pPr>
    </w:p>
    <w:p w14:paraId="0CB9E02B" w14:textId="61721C50" w:rsidR="00D83FC4" w:rsidRPr="00F142E5" w:rsidRDefault="00334619" w:rsidP="00D83FC4">
      <w:pPr>
        <w:rPr>
          <w:rFonts w:ascii="Tw Cen MT" w:hAnsi="Tw Cen MT"/>
          <w:sz w:val="36"/>
          <w:szCs w:val="36"/>
        </w:rPr>
      </w:pPr>
      <w:r w:rsidRPr="00F142E5">
        <w:rPr>
          <w:rFonts w:ascii="Tw Cen MT" w:hAnsi="Tw Cen MT"/>
          <w:sz w:val="36"/>
          <w:szCs w:val="36"/>
        </w:rPr>
        <w:t xml:space="preserve">A </w:t>
      </w:r>
      <w:r w:rsidR="00D83FC4" w:rsidRPr="00F142E5">
        <w:rPr>
          <w:rFonts w:ascii="Tw Cen MT" w:hAnsi="Tw Cen MT"/>
          <w:sz w:val="36"/>
          <w:szCs w:val="36"/>
        </w:rPr>
        <w:t>Creative Work</w:t>
      </w:r>
      <w:r w:rsidRPr="00F142E5">
        <w:rPr>
          <w:rFonts w:ascii="Tw Cen MT" w:hAnsi="Tw Cen MT"/>
          <w:sz w:val="36"/>
          <w:szCs w:val="36"/>
        </w:rPr>
        <w:t xml:space="preserve"> -- </w:t>
      </w:r>
      <w:r w:rsidR="00D83FC4" w:rsidRPr="00F142E5">
        <w:rPr>
          <w:rFonts w:ascii="Tw Cen MT" w:hAnsi="Tw Cen MT"/>
          <w:sz w:val="36"/>
          <w:szCs w:val="36"/>
        </w:rPr>
        <w:t xml:space="preserve">Joint </w:t>
      </w:r>
      <w:r w:rsidR="005E367C" w:rsidRPr="00F142E5">
        <w:rPr>
          <w:rFonts w:ascii="Tw Cen MT" w:hAnsi="Tw Cen MT"/>
          <w:sz w:val="36"/>
          <w:szCs w:val="36"/>
        </w:rPr>
        <w:t xml:space="preserve">Humanities/English </w:t>
      </w:r>
      <w:r w:rsidR="00D83FC4" w:rsidRPr="00F142E5">
        <w:rPr>
          <w:rFonts w:ascii="Tw Cen MT" w:hAnsi="Tw Cen MT"/>
          <w:sz w:val="36"/>
          <w:szCs w:val="36"/>
        </w:rPr>
        <w:t>Assignment</w:t>
      </w:r>
    </w:p>
    <w:p w14:paraId="1398C78E" w14:textId="77777777" w:rsidR="005E367C" w:rsidRPr="00F142E5" w:rsidRDefault="005E367C" w:rsidP="00D83FC4">
      <w:pPr>
        <w:rPr>
          <w:rFonts w:ascii="Tw Cen MT" w:hAnsi="Tw Cen MT"/>
          <w:sz w:val="36"/>
          <w:szCs w:val="36"/>
        </w:rPr>
      </w:pPr>
    </w:p>
    <w:p w14:paraId="51D97968" w14:textId="1189CE1D" w:rsidR="009C1148" w:rsidRPr="00F142E5" w:rsidRDefault="009C1148" w:rsidP="00D83FC4">
      <w:pPr>
        <w:ind w:left="720"/>
        <w:rPr>
          <w:rStyle w:val="Hyperlink"/>
          <w:rFonts w:ascii="Tw Cen MT" w:hAnsi="Tw Cen MT"/>
          <w:b/>
          <w:bCs/>
          <w:i/>
          <w:color w:val="333333"/>
          <w:sz w:val="21"/>
          <w:szCs w:val="21"/>
          <w:shd w:val="clear" w:color="auto" w:fill="FFFFFF"/>
        </w:rPr>
      </w:pPr>
      <w:r w:rsidRPr="00F142E5">
        <w:rPr>
          <w:rFonts w:ascii="Tw Cen MT" w:hAnsi="Tw Cen MT"/>
          <w:i/>
          <w:color w:val="181818"/>
          <w:sz w:val="21"/>
          <w:szCs w:val="21"/>
          <w:shd w:val="clear" w:color="auto" w:fill="FFFFFF"/>
        </w:rPr>
        <w:t>“To approach the Other in conversation is to welcome his expression, in which at each instant he overflows the idea a thought would carry away from it. It is therefore to receive from the Other beyond the capacity of the I, which means exactly: to have the idea of infinity. But it also means: to be taught.” </w:t>
      </w:r>
      <w:r w:rsidRPr="00F142E5">
        <w:rPr>
          <w:rFonts w:ascii="Tw Cen MT" w:hAnsi="Tw Cen MT"/>
          <w:i/>
          <w:color w:val="181818"/>
          <w:sz w:val="21"/>
          <w:szCs w:val="21"/>
        </w:rPr>
        <w:br/>
      </w:r>
      <w:r w:rsidRPr="00F142E5">
        <w:rPr>
          <w:rFonts w:ascii="Arial" w:hAnsi="Arial" w:cs="Arial"/>
          <w:i/>
          <w:color w:val="181818"/>
          <w:sz w:val="21"/>
          <w:szCs w:val="21"/>
          <w:shd w:val="clear" w:color="auto" w:fill="FFFFFF"/>
        </w:rPr>
        <w:t>―</w:t>
      </w:r>
      <w:r w:rsidRPr="00F142E5">
        <w:rPr>
          <w:rFonts w:ascii="Tw Cen MT" w:hAnsi="Tw Cen MT"/>
          <w:i/>
          <w:color w:val="181818"/>
          <w:sz w:val="21"/>
          <w:szCs w:val="21"/>
          <w:shd w:val="clear" w:color="auto" w:fill="FFFFFF"/>
        </w:rPr>
        <w:t> </w:t>
      </w:r>
      <w:r w:rsidRPr="00F142E5">
        <w:rPr>
          <w:rStyle w:val="authorortitle"/>
          <w:rFonts w:ascii="Tw Cen MT" w:hAnsi="Tw Cen MT"/>
          <w:b/>
          <w:bCs/>
          <w:i/>
          <w:color w:val="333333"/>
          <w:sz w:val="21"/>
          <w:szCs w:val="21"/>
          <w:shd w:val="clear" w:color="auto" w:fill="FFFFFF"/>
        </w:rPr>
        <w:t>Emmanuel Levinas, </w:t>
      </w:r>
      <w:hyperlink r:id="rId8" w:history="1">
        <w:r w:rsidRPr="00F142E5">
          <w:rPr>
            <w:rStyle w:val="Hyperlink"/>
            <w:rFonts w:ascii="Tw Cen MT" w:hAnsi="Tw Cen MT"/>
            <w:b/>
            <w:bCs/>
            <w:i/>
            <w:color w:val="333333"/>
            <w:sz w:val="21"/>
            <w:szCs w:val="21"/>
            <w:shd w:val="clear" w:color="auto" w:fill="FFFFFF"/>
          </w:rPr>
          <w:t>Totality and Infinity: An Essay on Exteriority</w:t>
        </w:r>
      </w:hyperlink>
    </w:p>
    <w:p w14:paraId="6EB4EAA0" w14:textId="2D99EFE4" w:rsidR="005E367C" w:rsidRPr="00F142E5" w:rsidRDefault="005E367C" w:rsidP="00D83FC4">
      <w:pPr>
        <w:ind w:left="720"/>
        <w:rPr>
          <w:rFonts w:ascii="Tw Cen MT" w:hAnsi="Tw Cen MT"/>
          <w:i/>
          <w:color w:val="181818"/>
          <w:sz w:val="21"/>
          <w:szCs w:val="21"/>
          <w:shd w:val="clear" w:color="auto" w:fill="FFFFFF"/>
        </w:rPr>
      </w:pPr>
    </w:p>
    <w:p w14:paraId="0594C9BC" w14:textId="77777777" w:rsidR="005E367C" w:rsidRPr="00F142E5" w:rsidRDefault="005E367C" w:rsidP="00D83FC4">
      <w:pPr>
        <w:ind w:left="720"/>
        <w:rPr>
          <w:rFonts w:ascii="Tw Cen MT" w:hAnsi="Tw Cen MT"/>
          <w:i/>
          <w:color w:val="181818"/>
          <w:sz w:val="21"/>
          <w:szCs w:val="21"/>
          <w:shd w:val="clear" w:color="auto" w:fill="FFFFFF"/>
        </w:rPr>
      </w:pPr>
    </w:p>
    <w:p w14:paraId="1F1375EE" w14:textId="695EA7FC" w:rsidR="004E063B" w:rsidRPr="00F142E5" w:rsidRDefault="004E063B">
      <w:pPr>
        <w:rPr>
          <w:rFonts w:ascii="Tw Cen MT" w:hAnsi="Tw Cen MT"/>
        </w:rPr>
      </w:pPr>
      <w:r w:rsidRPr="00F142E5">
        <w:rPr>
          <w:rFonts w:ascii="Tw Cen MT" w:hAnsi="Tw Cen MT"/>
        </w:rPr>
        <w:t xml:space="preserve">This assignment will count for </w:t>
      </w:r>
      <w:r w:rsidR="002C4CF1" w:rsidRPr="00F142E5">
        <w:rPr>
          <w:rFonts w:ascii="Tw Cen MT" w:hAnsi="Tw Cen MT"/>
        </w:rPr>
        <w:t>3</w:t>
      </w:r>
      <w:r w:rsidRPr="00F142E5">
        <w:rPr>
          <w:rFonts w:ascii="Tw Cen MT" w:hAnsi="Tw Cen MT"/>
        </w:rPr>
        <w:t xml:space="preserve">0% of your English grade and </w:t>
      </w:r>
      <w:r w:rsidR="002C4CF1" w:rsidRPr="00F142E5">
        <w:rPr>
          <w:rFonts w:ascii="Tw Cen MT" w:hAnsi="Tw Cen MT"/>
        </w:rPr>
        <w:t>3</w:t>
      </w:r>
      <w:r w:rsidRPr="00F142E5">
        <w:rPr>
          <w:rFonts w:ascii="Tw Cen MT" w:hAnsi="Tw Cen MT"/>
        </w:rPr>
        <w:t>0% of your Humanities grade.  It consists of the following components:</w:t>
      </w:r>
    </w:p>
    <w:p w14:paraId="489FFB8F" w14:textId="77777777" w:rsidR="004E063B" w:rsidRPr="00F142E5" w:rsidRDefault="004E063B" w:rsidP="004E063B">
      <w:pPr>
        <w:pStyle w:val="ListParagraph"/>
        <w:numPr>
          <w:ilvl w:val="0"/>
          <w:numId w:val="2"/>
        </w:numPr>
        <w:rPr>
          <w:rFonts w:ascii="Tw Cen MT" w:hAnsi="Tw Cen MT"/>
          <w:sz w:val="24"/>
          <w:szCs w:val="24"/>
        </w:rPr>
      </w:pPr>
      <w:r w:rsidRPr="00F142E5">
        <w:rPr>
          <w:rFonts w:ascii="Tw Cen MT" w:hAnsi="Tw Cen MT"/>
          <w:sz w:val="24"/>
          <w:szCs w:val="24"/>
        </w:rPr>
        <w:t>A creative piece</w:t>
      </w:r>
      <w:r w:rsidR="0058671F" w:rsidRPr="00F142E5">
        <w:rPr>
          <w:rFonts w:ascii="Tw Cen MT" w:hAnsi="Tw Cen MT"/>
          <w:sz w:val="24"/>
          <w:szCs w:val="24"/>
        </w:rPr>
        <w:t xml:space="preserve"> (one grade for both courses)</w:t>
      </w:r>
    </w:p>
    <w:p w14:paraId="7513C98B" w14:textId="39E3BC09" w:rsidR="004E063B" w:rsidRPr="00F142E5" w:rsidRDefault="004E063B" w:rsidP="00F13E4C">
      <w:pPr>
        <w:pStyle w:val="ListParagraph"/>
        <w:numPr>
          <w:ilvl w:val="0"/>
          <w:numId w:val="2"/>
        </w:numPr>
        <w:rPr>
          <w:rFonts w:ascii="Tw Cen MT" w:hAnsi="Tw Cen MT"/>
          <w:sz w:val="24"/>
          <w:szCs w:val="24"/>
        </w:rPr>
      </w:pPr>
      <w:r w:rsidRPr="00F142E5">
        <w:rPr>
          <w:rFonts w:ascii="Tw Cen MT" w:hAnsi="Tw Cen MT"/>
          <w:sz w:val="24"/>
          <w:szCs w:val="24"/>
        </w:rPr>
        <w:t xml:space="preserve">One written “artist’s statement” </w:t>
      </w:r>
      <w:r w:rsidR="00F13E4C" w:rsidRPr="00F142E5">
        <w:rPr>
          <w:rFonts w:ascii="Tw Cen MT" w:hAnsi="Tw Cen MT"/>
          <w:sz w:val="24"/>
          <w:szCs w:val="24"/>
        </w:rPr>
        <w:t>in two parts, starting with</w:t>
      </w:r>
      <w:r w:rsidRPr="00F142E5">
        <w:rPr>
          <w:rFonts w:ascii="Tw Cen MT" w:hAnsi="Tw Cen MT"/>
          <w:sz w:val="24"/>
          <w:szCs w:val="24"/>
        </w:rPr>
        <w:t xml:space="preserve"> English (min. </w:t>
      </w:r>
      <w:r w:rsidR="002C4CF1" w:rsidRPr="00F142E5">
        <w:rPr>
          <w:rFonts w:ascii="Tw Cen MT" w:hAnsi="Tw Cen MT"/>
          <w:sz w:val="24"/>
          <w:szCs w:val="24"/>
        </w:rPr>
        <w:t>4</w:t>
      </w:r>
      <w:r w:rsidRPr="00F142E5">
        <w:rPr>
          <w:rFonts w:ascii="Tw Cen MT" w:hAnsi="Tw Cen MT"/>
          <w:sz w:val="24"/>
          <w:szCs w:val="24"/>
        </w:rPr>
        <w:t>00 words)</w:t>
      </w:r>
      <w:r w:rsidR="0058671F" w:rsidRPr="00F142E5">
        <w:rPr>
          <w:rFonts w:ascii="Tw Cen MT" w:hAnsi="Tw Cen MT"/>
          <w:sz w:val="24"/>
          <w:szCs w:val="24"/>
        </w:rPr>
        <w:t xml:space="preserve"> (graded for English only)</w:t>
      </w:r>
      <w:r w:rsidR="00F13E4C" w:rsidRPr="00F142E5">
        <w:rPr>
          <w:rFonts w:ascii="Tw Cen MT" w:hAnsi="Tw Cen MT"/>
          <w:sz w:val="24"/>
          <w:szCs w:val="24"/>
        </w:rPr>
        <w:t xml:space="preserve"> and continuing with </w:t>
      </w:r>
      <w:r w:rsidRPr="00F142E5">
        <w:rPr>
          <w:rFonts w:ascii="Tw Cen MT" w:hAnsi="Tw Cen MT"/>
          <w:sz w:val="24"/>
          <w:szCs w:val="24"/>
        </w:rPr>
        <w:t>Humanities</w:t>
      </w:r>
      <w:r w:rsidR="0058671F" w:rsidRPr="00F142E5">
        <w:rPr>
          <w:rFonts w:ascii="Tw Cen MT" w:hAnsi="Tw Cen MT"/>
          <w:sz w:val="24"/>
          <w:szCs w:val="24"/>
        </w:rPr>
        <w:t xml:space="preserve"> </w:t>
      </w:r>
      <w:r w:rsidR="00F13E4C" w:rsidRPr="00F142E5">
        <w:rPr>
          <w:rFonts w:ascii="Tw Cen MT" w:hAnsi="Tw Cen MT"/>
          <w:sz w:val="24"/>
          <w:szCs w:val="24"/>
        </w:rPr>
        <w:t>(</w:t>
      </w:r>
      <w:r w:rsidR="00875673" w:rsidRPr="00F142E5">
        <w:rPr>
          <w:rFonts w:ascii="Tw Cen MT" w:hAnsi="Tw Cen MT"/>
          <w:sz w:val="24"/>
          <w:szCs w:val="24"/>
        </w:rPr>
        <w:t xml:space="preserve">min. </w:t>
      </w:r>
      <w:r w:rsidR="00F13E4C" w:rsidRPr="00F142E5">
        <w:rPr>
          <w:rFonts w:ascii="Tw Cen MT" w:hAnsi="Tw Cen MT"/>
          <w:sz w:val="24"/>
          <w:szCs w:val="24"/>
        </w:rPr>
        <w:t>400</w:t>
      </w:r>
      <w:r w:rsidR="00875673" w:rsidRPr="00F142E5">
        <w:rPr>
          <w:rFonts w:ascii="Tw Cen MT" w:hAnsi="Tw Cen MT"/>
          <w:sz w:val="24"/>
          <w:szCs w:val="24"/>
        </w:rPr>
        <w:t xml:space="preserve"> </w:t>
      </w:r>
      <w:r w:rsidR="00F13E4C" w:rsidRPr="00F142E5">
        <w:rPr>
          <w:rFonts w:ascii="Tw Cen MT" w:hAnsi="Tw Cen MT"/>
          <w:sz w:val="24"/>
          <w:szCs w:val="24"/>
        </w:rPr>
        <w:t xml:space="preserve">words) </w:t>
      </w:r>
      <w:r w:rsidR="0058671F" w:rsidRPr="00F142E5">
        <w:rPr>
          <w:rFonts w:ascii="Tw Cen MT" w:hAnsi="Tw Cen MT"/>
          <w:sz w:val="24"/>
          <w:szCs w:val="24"/>
        </w:rPr>
        <w:t>(graded for Humanities only)</w:t>
      </w:r>
    </w:p>
    <w:p w14:paraId="1327C3BF" w14:textId="45B528A2" w:rsidR="004E063B" w:rsidRPr="00F142E5" w:rsidRDefault="004E063B">
      <w:pPr>
        <w:rPr>
          <w:rFonts w:ascii="Tw Cen MT" w:hAnsi="Tw Cen MT"/>
          <w:sz w:val="28"/>
          <w:szCs w:val="28"/>
          <w:u w:val="single"/>
        </w:rPr>
      </w:pPr>
      <w:r w:rsidRPr="00F142E5">
        <w:rPr>
          <w:rFonts w:ascii="Tw Cen MT" w:hAnsi="Tw Cen MT"/>
          <w:sz w:val="28"/>
          <w:szCs w:val="28"/>
          <w:u w:val="single"/>
        </w:rPr>
        <w:t xml:space="preserve">The creative pieces will be shared in a “showcase” </w:t>
      </w:r>
      <w:r w:rsidR="002C4CF1" w:rsidRPr="00F142E5">
        <w:rPr>
          <w:rFonts w:ascii="Tw Cen MT" w:hAnsi="Tw Cen MT"/>
          <w:sz w:val="28"/>
          <w:szCs w:val="28"/>
          <w:u w:val="single"/>
        </w:rPr>
        <w:t>on Yo</w:t>
      </w:r>
      <w:r w:rsidR="00747E34" w:rsidRPr="00F142E5">
        <w:rPr>
          <w:rFonts w:ascii="Tw Cen MT" w:hAnsi="Tw Cen MT"/>
          <w:sz w:val="28"/>
          <w:szCs w:val="28"/>
          <w:u w:val="single"/>
        </w:rPr>
        <w:t>uT</w:t>
      </w:r>
      <w:r w:rsidR="002C4CF1" w:rsidRPr="00F142E5">
        <w:rPr>
          <w:rFonts w:ascii="Tw Cen MT" w:hAnsi="Tw Cen MT"/>
          <w:sz w:val="28"/>
          <w:szCs w:val="28"/>
          <w:u w:val="single"/>
        </w:rPr>
        <w:t>ube</w:t>
      </w:r>
      <w:r w:rsidRPr="00F142E5">
        <w:rPr>
          <w:rFonts w:ascii="Tw Cen MT" w:hAnsi="Tw Cen MT"/>
          <w:sz w:val="28"/>
          <w:szCs w:val="28"/>
          <w:u w:val="single"/>
        </w:rPr>
        <w:t>.</w:t>
      </w:r>
    </w:p>
    <w:p w14:paraId="3B573179" w14:textId="77777777" w:rsidR="005E367C" w:rsidRPr="00F142E5" w:rsidRDefault="005E367C">
      <w:pPr>
        <w:rPr>
          <w:rFonts w:ascii="Tw Cen MT" w:hAnsi="Tw Cen MT"/>
          <w:sz w:val="28"/>
          <w:szCs w:val="28"/>
          <w:u w:val="single"/>
        </w:rPr>
      </w:pPr>
      <w:bookmarkStart w:id="0" w:name="_GoBack"/>
      <w:bookmarkEnd w:id="0"/>
    </w:p>
    <w:p w14:paraId="778D3FBD" w14:textId="77777777" w:rsidR="004E063B" w:rsidRPr="00F142E5" w:rsidRDefault="004E063B" w:rsidP="004E063B">
      <w:pPr>
        <w:rPr>
          <w:rFonts w:ascii="Tw Cen MT" w:hAnsi="Tw Cen MT"/>
          <w:b/>
          <w:sz w:val="28"/>
          <w:szCs w:val="28"/>
        </w:rPr>
      </w:pPr>
      <w:r w:rsidRPr="00F142E5">
        <w:rPr>
          <w:rFonts w:ascii="Tw Cen MT" w:hAnsi="Tw Cen MT"/>
          <w:b/>
          <w:sz w:val="28"/>
          <w:szCs w:val="28"/>
        </w:rPr>
        <w:t>The Creative work</w:t>
      </w:r>
      <w:r w:rsidR="0058671F" w:rsidRPr="00F142E5">
        <w:rPr>
          <w:rFonts w:ascii="Tw Cen MT" w:hAnsi="Tw Cen MT"/>
          <w:b/>
          <w:sz w:val="28"/>
          <w:szCs w:val="28"/>
        </w:rPr>
        <w:t xml:space="preserve"> (one piece for both English and Humanities)</w:t>
      </w:r>
    </w:p>
    <w:p w14:paraId="00D32F33" w14:textId="77777777" w:rsidR="004E063B" w:rsidRPr="00F142E5" w:rsidRDefault="004E063B" w:rsidP="004E063B">
      <w:pPr>
        <w:rPr>
          <w:rFonts w:ascii="Tw Cen MT" w:hAnsi="Tw Cen MT"/>
          <w:sz w:val="20"/>
          <w:szCs w:val="20"/>
        </w:rPr>
      </w:pPr>
      <w:r w:rsidRPr="00F142E5">
        <w:rPr>
          <w:rFonts w:ascii="Tw Cen MT" w:hAnsi="Tw Cen MT"/>
          <w:sz w:val="20"/>
          <w:szCs w:val="20"/>
        </w:rPr>
        <w:t>This should be a piece that explores the concepts that we have been exploring in the two courses and reflects on at least one of the texts read in the English course, up to the due date.  The definition of a creative piece is broad in this context: It can be a tangible object or image, something written</w:t>
      </w:r>
      <w:r w:rsidR="0058671F" w:rsidRPr="00F142E5">
        <w:rPr>
          <w:rFonts w:ascii="Tw Cen MT" w:hAnsi="Tw Cen MT"/>
          <w:sz w:val="20"/>
          <w:szCs w:val="20"/>
        </w:rPr>
        <w:t>,</w:t>
      </w:r>
      <w:r w:rsidRPr="00F142E5">
        <w:rPr>
          <w:rFonts w:ascii="Tw Cen MT" w:hAnsi="Tw Cen MT"/>
          <w:sz w:val="20"/>
          <w:szCs w:val="20"/>
        </w:rPr>
        <w:t xml:space="preserve"> a live performance, an </w:t>
      </w:r>
      <w:r w:rsidR="0058671F" w:rsidRPr="00F142E5">
        <w:rPr>
          <w:rFonts w:ascii="Tw Cen MT" w:hAnsi="Tw Cen MT"/>
          <w:sz w:val="20"/>
          <w:szCs w:val="20"/>
        </w:rPr>
        <w:t xml:space="preserve">event, </w:t>
      </w:r>
      <w:r w:rsidRPr="00F142E5">
        <w:rPr>
          <w:rFonts w:ascii="Tw Cen MT" w:hAnsi="Tw Cen MT"/>
          <w:sz w:val="20"/>
          <w:szCs w:val="20"/>
        </w:rPr>
        <w:t xml:space="preserve">action or performance that is filmed or recorded and then shared in class, etc. </w:t>
      </w:r>
    </w:p>
    <w:p w14:paraId="40C65C9E" w14:textId="77777777" w:rsidR="0058671F" w:rsidRPr="00F142E5" w:rsidRDefault="004E063B" w:rsidP="004E063B">
      <w:pPr>
        <w:rPr>
          <w:rFonts w:ascii="Tw Cen MT" w:hAnsi="Tw Cen MT"/>
          <w:sz w:val="20"/>
          <w:szCs w:val="20"/>
        </w:rPr>
      </w:pPr>
      <w:r w:rsidRPr="00F142E5">
        <w:rPr>
          <w:rFonts w:ascii="Tw Cen MT" w:hAnsi="Tw Cen MT"/>
          <w:b/>
          <w:sz w:val="20"/>
          <w:szCs w:val="20"/>
        </w:rPr>
        <w:t>Examples</w:t>
      </w:r>
      <w:r w:rsidRPr="00F142E5">
        <w:rPr>
          <w:rFonts w:ascii="Tw Cen MT" w:hAnsi="Tw Cen MT"/>
          <w:sz w:val="20"/>
          <w:szCs w:val="20"/>
        </w:rPr>
        <w:t>:  You have a lot of latitude -- If you are good at drawing, then draw; if you are a musician, feel free to play or compose; but if you are not an artist you can create a collage of images, take some photos, write a creative text (diary entry, letter, psychologist’s report</w:t>
      </w:r>
      <w:r w:rsidR="0058671F" w:rsidRPr="00F142E5">
        <w:rPr>
          <w:rFonts w:ascii="Tw Cen MT" w:hAnsi="Tw Cen MT"/>
          <w:sz w:val="20"/>
          <w:szCs w:val="20"/>
        </w:rPr>
        <w:t xml:space="preserve"> </w:t>
      </w:r>
      <w:r w:rsidRPr="00F142E5">
        <w:rPr>
          <w:rFonts w:ascii="Tw Cen MT" w:hAnsi="Tw Cen MT"/>
          <w:sz w:val="20"/>
          <w:szCs w:val="20"/>
        </w:rPr>
        <w:t xml:space="preserve">...), make a </w:t>
      </w:r>
      <w:proofErr w:type="spellStart"/>
      <w:r w:rsidRPr="00F142E5">
        <w:rPr>
          <w:rFonts w:ascii="Tw Cen MT" w:hAnsi="Tw Cen MT"/>
          <w:sz w:val="20"/>
          <w:szCs w:val="20"/>
        </w:rPr>
        <w:t>maquette</w:t>
      </w:r>
      <w:proofErr w:type="spellEnd"/>
      <w:r w:rsidRPr="00F142E5">
        <w:rPr>
          <w:rFonts w:ascii="Tw Cen MT" w:hAnsi="Tw Cen MT"/>
          <w:sz w:val="20"/>
          <w:szCs w:val="20"/>
        </w:rPr>
        <w:t xml:space="preserve"> of a scene, create a pop-up page depicting a scene, make a mask or a sculpture.  </w:t>
      </w:r>
    </w:p>
    <w:p w14:paraId="14DBEFDF" w14:textId="77777777" w:rsidR="004E063B" w:rsidRPr="00F142E5" w:rsidRDefault="004E063B" w:rsidP="004E063B">
      <w:pPr>
        <w:rPr>
          <w:rFonts w:ascii="Tw Cen MT" w:hAnsi="Tw Cen MT"/>
          <w:i/>
          <w:sz w:val="20"/>
          <w:szCs w:val="20"/>
        </w:rPr>
      </w:pPr>
      <w:r w:rsidRPr="00F142E5">
        <w:rPr>
          <w:rFonts w:ascii="Tw Cen MT" w:hAnsi="Tw Cen MT"/>
          <w:i/>
          <w:sz w:val="20"/>
          <w:szCs w:val="20"/>
        </w:rPr>
        <w:t xml:space="preserve">Effort, inspiration and –most importantly—thoughtful consideration of the </w:t>
      </w:r>
      <w:r w:rsidR="00D83FC4" w:rsidRPr="00F142E5">
        <w:rPr>
          <w:rFonts w:ascii="Tw Cen MT" w:hAnsi="Tw Cen MT"/>
          <w:i/>
          <w:sz w:val="20"/>
          <w:szCs w:val="20"/>
        </w:rPr>
        <w:t>concepts</w:t>
      </w:r>
      <w:r w:rsidRPr="00F142E5">
        <w:rPr>
          <w:rFonts w:ascii="Tw Cen MT" w:hAnsi="Tw Cen MT"/>
          <w:i/>
          <w:sz w:val="20"/>
          <w:szCs w:val="20"/>
        </w:rPr>
        <w:t xml:space="preserve"> and texts we have been discussing, and how they relate to you and to the world outside the school walls</w:t>
      </w:r>
      <w:r w:rsidR="00D83FC4" w:rsidRPr="00F142E5">
        <w:rPr>
          <w:rFonts w:ascii="Tw Cen MT" w:hAnsi="Tw Cen MT"/>
          <w:i/>
          <w:sz w:val="20"/>
          <w:szCs w:val="20"/>
        </w:rPr>
        <w:t>,</w:t>
      </w:r>
      <w:r w:rsidR="0058671F" w:rsidRPr="00F142E5">
        <w:rPr>
          <w:rFonts w:ascii="Tw Cen MT" w:hAnsi="Tw Cen MT"/>
          <w:i/>
          <w:sz w:val="20"/>
          <w:szCs w:val="20"/>
        </w:rPr>
        <w:t xml:space="preserve"> are what count!</w:t>
      </w:r>
    </w:p>
    <w:p w14:paraId="7D7E83AC" w14:textId="77777777" w:rsidR="00875673" w:rsidRPr="00F142E5" w:rsidRDefault="00875673" w:rsidP="004E063B">
      <w:pPr>
        <w:rPr>
          <w:rFonts w:ascii="Tw Cen MT" w:hAnsi="Tw Cen MT"/>
          <w:b/>
          <w:sz w:val="28"/>
          <w:szCs w:val="28"/>
        </w:rPr>
      </w:pPr>
    </w:p>
    <w:p w14:paraId="548DEE1D" w14:textId="798E5451" w:rsidR="0058671F" w:rsidRPr="00F142E5" w:rsidRDefault="0058671F" w:rsidP="004E063B">
      <w:pPr>
        <w:rPr>
          <w:rFonts w:ascii="Tw Cen MT" w:hAnsi="Tw Cen MT"/>
          <w:b/>
          <w:sz w:val="28"/>
          <w:szCs w:val="28"/>
        </w:rPr>
      </w:pPr>
      <w:r w:rsidRPr="00F142E5">
        <w:rPr>
          <w:rFonts w:ascii="Tw Cen MT" w:hAnsi="Tw Cen MT"/>
          <w:b/>
          <w:sz w:val="28"/>
          <w:szCs w:val="28"/>
        </w:rPr>
        <w:t>The written portion of the assignment</w:t>
      </w:r>
      <w:r w:rsidR="00875673" w:rsidRPr="00F142E5">
        <w:rPr>
          <w:rFonts w:ascii="Tw Cen MT" w:hAnsi="Tw Cen MT"/>
          <w:b/>
          <w:sz w:val="28"/>
          <w:szCs w:val="28"/>
        </w:rPr>
        <w:t>, in two parts</w:t>
      </w:r>
    </w:p>
    <w:p w14:paraId="27831A58" w14:textId="69884B89" w:rsidR="00875673" w:rsidRPr="00F142E5" w:rsidRDefault="00875673" w:rsidP="00875673">
      <w:pPr>
        <w:rPr>
          <w:rFonts w:ascii="Tw Cen MT" w:hAnsi="Tw Cen MT"/>
          <w:sz w:val="20"/>
          <w:szCs w:val="20"/>
        </w:rPr>
      </w:pPr>
      <w:r w:rsidRPr="00F142E5">
        <w:rPr>
          <w:rFonts w:ascii="Tw Cen MT" w:hAnsi="Tw Cen MT"/>
          <w:sz w:val="20"/>
          <w:szCs w:val="20"/>
        </w:rPr>
        <w:t xml:space="preserve">*We suggest trying a catchy title to your work, </w:t>
      </w:r>
      <w:proofErr w:type="gramStart"/>
      <w:r w:rsidRPr="00F142E5">
        <w:rPr>
          <w:rFonts w:ascii="Tw Cen MT" w:hAnsi="Tw Cen MT"/>
          <w:sz w:val="20"/>
          <w:szCs w:val="20"/>
        </w:rPr>
        <w:t>and also</w:t>
      </w:r>
      <w:proofErr w:type="gramEnd"/>
      <w:r w:rsidRPr="00F142E5">
        <w:rPr>
          <w:rFonts w:ascii="Tw Cen MT" w:hAnsi="Tw Cen MT"/>
          <w:sz w:val="20"/>
          <w:szCs w:val="20"/>
        </w:rPr>
        <w:t xml:space="preserve"> paying some attention to the finished look/feel of the final product.</w:t>
      </w:r>
    </w:p>
    <w:p w14:paraId="6445AAEC" w14:textId="77777777" w:rsidR="00875673" w:rsidRPr="00F142E5" w:rsidRDefault="00875673" w:rsidP="004E063B">
      <w:pPr>
        <w:rPr>
          <w:rFonts w:ascii="Tw Cen MT" w:hAnsi="Tw Cen MT"/>
          <w:b/>
          <w:sz w:val="28"/>
          <w:szCs w:val="28"/>
        </w:rPr>
      </w:pPr>
    </w:p>
    <w:p w14:paraId="63F4BFE6" w14:textId="16472F5F" w:rsidR="0058671F" w:rsidRPr="00F142E5" w:rsidRDefault="00875673" w:rsidP="0058671F">
      <w:pPr>
        <w:rPr>
          <w:rFonts w:ascii="Tw Cen MT" w:hAnsi="Tw Cen MT"/>
          <w:sz w:val="20"/>
          <w:szCs w:val="20"/>
        </w:rPr>
      </w:pPr>
      <w:r w:rsidRPr="00F142E5">
        <w:rPr>
          <w:rFonts w:ascii="Tw Cen MT" w:hAnsi="Tw Cen MT"/>
          <w:b/>
          <w:sz w:val="28"/>
          <w:szCs w:val="28"/>
        </w:rPr>
        <w:t>English:</w:t>
      </w:r>
      <w:r w:rsidRPr="00F142E5">
        <w:rPr>
          <w:rFonts w:ascii="Tw Cen MT" w:hAnsi="Tw Cen MT"/>
          <w:sz w:val="20"/>
          <w:szCs w:val="20"/>
        </w:rPr>
        <w:t xml:space="preserve"> </w:t>
      </w:r>
      <w:r w:rsidR="0058671F" w:rsidRPr="00F142E5">
        <w:rPr>
          <w:rFonts w:ascii="Tw Cen MT" w:hAnsi="Tw Cen MT"/>
          <w:sz w:val="20"/>
          <w:szCs w:val="20"/>
        </w:rPr>
        <w:t xml:space="preserve">A 500-700 word </w:t>
      </w:r>
      <w:r w:rsidR="0058671F" w:rsidRPr="00F142E5">
        <w:rPr>
          <w:rFonts w:ascii="Tw Cen MT" w:hAnsi="Tw Cen MT"/>
          <w:b/>
          <w:sz w:val="20"/>
          <w:szCs w:val="20"/>
        </w:rPr>
        <w:t>“artist’s statement”</w:t>
      </w:r>
      <w:r w:rsidR="0058671F" w:rsidRPr="00F142E5">
        <w:rPr>
          <w:rFonts w:ascii="Tw Cen MT" w:hAnsi="Tw Cen MT"/>
          <w:sz w:val="20"/>
          <w:szCs w:val="20"/>
        </w:rPr>
        <w:t xml:space="preserve"> that discusses how a text or texts relates to or inspired the work you created. Please discuss why you chose to express yourself the way you did in your creative work.  This statement should make </w:t>
      </w:r>
      <w:r w:rsidR="0058671F" w:rsidRPr="00F142E5">
        <w:rPr>
          <w:rFonts w:ascii="Tw Cen MT" w:hAnsi="Tw Cen MT"/>
          <w:b/>
          <w:sz w:val="20"/>
          <w:szCs w:val="20"/>
        </w:rPr>
        <w:t>specific reference to</w:t>
      </w:r>
      <w:r w:rsidR="0058671F" w:rsidRPr="00F142E5">
        <w:rPr>
          <w:rFonts w:ascii="Tw Cen MT" w:hAnsi="Tw Cen MT"/>
          <w:sz w:val="20"/>
          <w:szCs w:val="20"/>
        </w:rPr>
        <w:t xml:space="preserve"> passages, techniques, imagery or symbols that have informed your understanding of a text and its ideas. If you can, please include a discussion of any personal connection to the text(s) that inspired the work, and any way in which the work reflects a relationship between the text and the world outside of the classroom.</w:t>
      </w:r>
    </w:p>
    <w:p w14:paraId="3F72D3F0" w14:textId="14B9169B" w:rsidR="0058671F" w:rsidRPr="00F142E5" w:rsidRDefault="00875673" w:rsidP="00F13E4C">
      <w:pPr>
        <w:rPr>
          <w:rFonts w:ascii="Tw Cen MT" w:hAnsi="Tw Cen MT"/>
          <w:sz w:val="20"/>
          <w:szCs w:val="20"/>
        </w:rPr>
      </w:pPr>
      <w:r w:rsidRPr="00F142E5">
        <w:rPr>
          <w:rFonts w:ascii="Tw Cen MT" w:hAnsi="Tw Cen MT"/>
          <w:b/>
          <w:sz w:val="28"/>
          <w:szCs w:val="28"/>
        </w:rPr>
        <w:t xml:space="preserve">Humanities: </w:t>
      </w:r>
      <w:r w:rsidR="00F13E4C" w:rsidRPr="00F142E5">
        <w:rPr>
          <w:rFonts w:ascii="Tw Cen MT" w:hAnsi="Tw Cen MT"/>
          <w:sz w:val="20"/>
          <w:szCs w:val="20"/>
        </w:rPr>
        <w:t xml:space="preserve">A </w:t>
      </w:r>
      <w:proofErr w:type="gramStart"/>
      <w:r w:rsidR="00F13E4C" w:rsidRPr="00F142E5">
        <w:rPr>
          <w:rFonts w:ascii="Tw Cen MT" w:hAnsi="Tw Cen MT"/>
          <w:sz w:val="20"/>
          <w:szCs w:val="20"/>
        </w:rPr>
        <w:t>400-600 word</w:t>
      </w:r>
      <w:proofErr w:type="gramEnd"/>
      <w:r w:rsidR="00F13E4C" w:rsidRPr="00F142E5">
        <w:rPr>
          <w:rFonts w:ascii="Tw Cen MT" w:hAnsi="Tw Cen MT"/>
          <w:sz w:val="20"/>
          <w:szCs w:val="20"/>
        </w:rPr>
        <w:t xml:space="preserve"> </w:t>
      </w:r>
      <w:r w:rsidRPr="00F142E5">
        <w:rPr>
          <w:rFonts w:ascii="Tw Cen MT" w:hAnsi="Tw Cen MT"/>
          <w:sz w:val="20"/>
          <w:szCs w:val="20"/>
        </w:rPr>
        <w:t xml:space="preserve">continuation of the </w:t>
      </w:r>
      <w:r w:rsidR="00F13E4C" w:rsidRPr="00F142E5">
        <w:rPr>
          <w:rFonts w:ascii="Tw Cen MT" w:hAnsi="Tw Cen MT"/>
          <w:sz w:val="20"/>
          <w:szCs w:val="20"/>
        </w:rPr>
        <w:t>statement that explains the reasoning behind the project, the development of the project, and if you consider it to be successfully completed or a step in the evolution of your thinking as an artist.  What does the project symbolise</w:t>
      </w:r>
      <w:r w:rsidRPr="00F142E5">
        <w:rPr>
          <w:rFonts w:ascii="Tw Cen MT" w:hAnsi="Tw Cen MT"/>
          <w:sz w:val="20"/>
          <w:szCs w:val="20"/>
        </w:rPr>
        <w:t xml:space="preserve"> and how is the concept and content linked to the form?  Who is the audience and what are the (multiple) meanings that the audience can draw from, in interpreting your work?  Here you should outline some (but not all) </w:t>
      </w:r>
      <w:proofErr w:type="gramStart"/>
      <w:r w:rsidRPr="00F142E5">
        <w:rPr>
          <w:rFonts w:ascii="Tw Cen MT" w:hAnsi="Tw Cen MT"/>
          <w:sz w:val="20"/>
          <w:szCs w:val="20"/>
        </w:rPr>
        <w:t>of:</w:t>
      </w:r>
      <w:proofErr w:type="gramEnd"/>
      <w:r w:rsidRPr="00F142E5">
        <w:rPr>
          <w:rFonts w:ascii="Tw Cen MT" w:hAnsi="Tw Cen MT"/>
          <w:sz w:val="20"/>
          <w:szCs w:val="20"/>
        </w:rPr>
        <w:t xml:space="preserve"> the history of the work, your overall vision, the writers and intellectuals we have studied that have been a source of inspiration, and how a certain technique is central to the work.   </w:t>
      </w:r>
    </w:p>
    <w:p w14:paraId="08188EF1" w14:textId="36F19FD4" w:rsidR="004E063B" w:rsidRPr="00F142E5" w:rsidRDefault="004E063B">
      <w:pPr>
        <w:rPr>
          <w:rFonts w:ascii="Tw Cen MT" w:hAnsi="Tw Cen MT"/>
          <w:sz w:val="20"/>
          <w:szCs w:val="20"/>
        </w:rPr>
      </w:pPr>
    </w:p>
    <w:p w14:paraId="6E8D484D" w14:textId="77777777" w:rsidR="002C4CF1" w:rsidRPr="00F142E5" w:rsidRDefault="002C4CF1">
      <w:pPr>
        <w:rPr>
          <w:rFonts w:ascii="Arial" w:hAnsi="Arial" w:cs="Arial"/>
          <w:color w:val="1D4A67"/>
          <w:sz w:val="21"/>
          <w:szCs w:val="21"/>
        </w:rPr>
      </w:pPr>
    </w:p>
    <w:p w14:paraId="31306681" w14:textId="5976C289" w:rsidR="004E063B" w:rsidRPr="00F142E5" w:rsidRDefault="002C4CF1">
      <w:pPr>
        <w:rPr>
          <w:rFonts w:ascii="Tw Cen MT" w:hAnsi="Tw Cen MT"/>
        </w:rPr>
      </w:pPr>
      <w:r w:rsidRPr="00F142E5">
        <w:rPr>
          <w:rFonts w:ascii="Tw Cen MT" w:hAnsi="Tw Cen MT"/>
          <w:b/>
          <w:bCs/>
          <w:sz w:val="28"/>
          <w:szCs w:val="28"/>
        </w:rPr>
        <w:t>YouTube Showcase:</w:t>
      </w:r>
      <w:r w:rsidRPr="00F142E5">
        <w:rPr>
          <w:rFonts w:ascii="Tw Cen MT" w:hAnsi="Tw Cen MT"/>
        </w:rPr>
        <w:t xml:space="preserve">  Students will be able to present their work on a YouTube channel made for the purpose, to which all students will be given a password. </w:t>
      </w:r>
      <w:r w:rsidR="005E367C" w:rsidRPr="00F142E5">
        <w:rPr>
          <w:rFonts w:ascii="Tw Cen MT" w:hAnsi="Tw Cen MT"/>
        </w:rPr>
        <w:t>(</w:t>
      </w:r>
      <w:r w:rsidRPr="00F142E5">
        <w:rPr>
          <w:rFonts w:ascii="Tw Cen MT" w:hAnsi="Tw Cen MT"/>
        </w:rPr>
        <w:t>The YouTube channel will be deleted after the term ends.</w:t>
      </w:r>
      <w:r w:rsidR="005E367C" w:rsidRPr="00F142E5">
        <w:rPr>
          <w:rFonts w:ascii="Tw Cen MT" w:hAnsi="Tw Cen MT"/>
        </w:rPr>
        <w:t>)</w:t>
      </w:r>
      <w:r w:rsidRPr="00F142E5">
        <w:rPr>
          <w:rFonts w:ascii="Tw Cen MT" w:hAnsi="Tw Cen MT"/>
        </w:rPr>
        <w:t xml:space="preserve">  Videos can be uploaded at any time, with a deadline of May 29</w:t>
      </w:r>
      <w:r w:rsidRPr="00F142E5">
        <w:rPr>
          <w:rFonts w:ascii="Tw Cen MT" w:hAnsi="Tw Cen MT"/>
          <w:vertAlign w:val="superscript"/>
        </w:rPr>
        <w:t>th</w:t>
      </w:r>
      <w:r w:rsidRPr="00F142E5">
        <w:rPr>
          <w:rFonts w:ascii="Tw Cen MT" w:hAnsi="Tw Cen MT"/>
        </w:rPr>
        <w:t>.  We will determine as a group whether we will have a zoom viewing party in lieu of our class vernissage</w:t>
      </w:r>
      <w:r w:rsidR="005E367C" w:rsidRPr="00F142E5">
        <w:rPr>
          <w:rFonts w:ascii="Tw Cen MT" w:hAnsi="Tw Cen MT"/>
        </w:rPr>
        <w:t xml:space="preserve">. </w:t>
      </w:r>
    </w:p>
    <w:p w14:paraId="0C716D74" w14:textId="4BAF36EC" w:rsidR="002C4CF1" w:rsidRPr="00F142E5" w:rsidRDefault="002C4CF1">
      <w:pPr>
        <w:rPr>
          <w:rFonts w:ascii="Tw Cen MT" w:hAnsi="Tw Cen MT"/>
        </w:rPr>
      </w:pPr>
    </w:p>
    <w:p w14:paraId="1BDACE75" w14:textId="7026C457" w:rsidR="002C4CF1" w:rsidRDefault="002C4CF1">
      <w:pPr>
        <w:rPr>
          <w:rFonts w:ascii="Tw Cen MT" w:hAnsi="Tw Cen MT"/>
        </w:rPr>
      </w:pPr>
      <w:r w:rsidRPr="00F142E5">
        <w:rPr>
          <w:rFonts w:ascii="Tw Cen MT" w:hAnsi="Tw Cen MT"/>
          <w:b/>
          <w:bCs/>
        </w:rPr>
        <w:t>Student videos:</w:t>
      </w:r>
      <w:r w:rsidRPr="00F142E5">
        <w:rPr>
          <w:rFonts w:ascii="Tw Cen MT" w:hAnsi="Tw Cen MT"/>
        </w:rPr>
        <w:t xml:space="preserve"> </w:t>
      </w:r>
      <w:r w:rsidR="005E367C" w:rsidRPr="00F142E5">
        <w:rPr>
          <w:rFonts w:ascii="Tw Cen MT" w:hAnsi="Tw Cen MT"/>
        </w:rPr>
        <w:t xml:space="preserve">You have </w:t>
      </w:r>
      <w:r w:rsidR="00747E34" w:rsidRPr="00F142E5">
        <w:rPr>
          <w:rFonts w:ascii="Tw Cen MT" w:hAnsi="Tw Cen MT"/>
        </w:rPr>
        <w:t xml:space="preserve">30 sec. – 2 min. </w:t>
      </w:r>
      <w:r w:rsidR="005E367C" w:rsidRPr="00F142E5">
        <w:rPr>
          <w:rFonts w:ascii="Tw Cen MT" w:hAnsi="Tw Cen MT"/>
        </w:rPr>
        <w:t>to p</w:t>
      </w:r>
      <w:r w:rsidRPr="00F142E5">
        <w:rPr>
          <w:rFonts w:ascii="Tw Cen MT" w:hAnsi="Tw Cen MT"/>
        </w:rPr>
        <w:t xml:space="preserve">resent the creative piece as you would to a classmate or teacher, drawing on your artist’s statement to tell us </w:t>
      </w:r>
      <w:r w:rsidRPr="00F142E5">
        <w:rPr>
          <w:rFonts w:ascii="Tw Cen MT" w:hAnsi="Tw Cen MT"/>
          <w:b/>
          <w:bCs/>
        </w:rPr>
        <w:t>what</w:t>
      </w:r>
      <w:r w:rsidRPr="00F142E5">
        <w:rPr>
          <w:rFonts w:ascii="Tw Cen MT" w:hAnsi="Tw Cen MT"/>
        </w:rPr>
        <w:t xml:space="preserve"> the piece is, </w:t>
      </w:r>
      <w:r w:rsidRPr="00F142E5">
        <w:rPr>
          <w:rFonts w:ascii="Tw Cen MT" w:hAnsi="Tw Cen MT"/>
          <w:b/>
          <w:bCs/>
        </w:rPr>
        <w:t>why</w:t>
      </w:r>
      <w:r w:rsidRPr="00F142E5">
        <w:rPr>
          <w:rFonts w:ascii="Tw Cen MT" w:hAnsi="Tw Cen MT"/>
        </w:rPr>
        <w:t xml:space="preserve"> you decided to represent your ideas in this way, something about your </w:t>
      </w:r>
      <w:r w:rsidRPr="00F142E5">
        <w:rPr>
          <w:rFonts w:ascii="Tw Cen MT" w:hAnsi="Tw Cen MT"/>
          <w:b/>
          <w:bCs/>
        </w:rPr>
        <w:t>process</w:t>
      </w:r>
      <w:r w:rsidRPr="00F142E5">
        <w:rPr>
          <w:rFonts w:ascii="Tw Cen MT" w:hAnsi="Tw Cen MT"/>
        </w:rPr>
        <w:t xml:space="preserve"> (very briefly), and what in the course</w:t>
      </w:r>
      <w:r w:rsidR="005E367C" w:rsidRPr="00F142E5">
        <w:rPr>
          <w:rFonts w:ascii="Tw Cen MT" w:hAnsi="Tw Cen MT"/>
        </w:rPr>
        <w:t xml:space="preserve"> (and in your life, if you wish)</w:t>
      </w:r>
      <w:r w:rsidRPr="00F142E5">
        <w:rPr>
          <w:rFonts w:ascii="Tw Cen MT" w:hAnsi="Tw Cen MT"/>
        </w:rPr>
        <w:t xml:space="preserve"> was the </w:t>
      </w:r>
      <w:r w:rsidRPr="00F142E5">
        <w:rPr>
          <w:rFonts w:ascii="Tw Cen MT" w:hAnsi="Tw Cen MT"/>
          <w:b/>
          <w:bCs/>
        </w:rPr>
        <w:t>inspiration</w:t>
      </w:r>
      <w:r w:rsidRPr="00F142E5">
        <w:rPr>
          <w:rFonts w:ascii="Tw Cen MT" w:hAnsi="Tw Cen MT"/>
        </w:rPr>
        <w:t xml:space="preserve"> for the work.</w:t>
      </w:r>
    </w:p>
    <w:p w14:paraId="407E632B" w14:textId="77777777" w:rsidR="002C4CF1" w:rsidRDefault="002C4CF1">
      <w:pPr>
        <w:rPr>
          <w:rFonts w:ascii="Tw Cen MT" w:hAnsi="Tw Cen MT"/>
        </w:rPr>
      </w:pPr>
    </w:p>
    <w:p w14:paraId="28D92A1F" w14:textId="77777777" w:rsidR="004E063B" w:rsidRPr="00D83FC4" w:rsidRDefault="004E063B">
      <w:pPr>
        <w:rPr>
          <w:rFonts w:ascii="Tw Cen MT" w:hAnsi="Tw Cen MT"/>
        </w:rPr>
      </w:pPr>
      <w:r w:rsidRPr="00D83FC4">
        <w:rPr>
          <w:rFonts w:ascii="Tw Cen MT" w:hAnsi="Tw Cen MT"/>
        </w:rPr>
        <w:t xml:space="preserve"> </w:t>
      </w:r>
    </w:p>
    <w:sectPr w:rsidR="004E063B" w:rsidRPr="00D83FC4" w:rsidSect="00B9007C">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6A4B5" w14:textId="77777777" w:rsidR="000833AC" w:rsidRDefault="000833AC" w:rsidP="006306D3">
      <w:r>
        <w:separator/>
      </w:r>
    </w:p>
  </w:endnote>
  <w:endnote w:type="continuationSeparator" w:id="0">
    <w:p w14:paraId="6E9A24A8" w14:textId="77777777" w:rsidR="000833AC" w:rsidRDefault="000833AC" w:rsidP="0063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8A5BB" w14:textId="77777777" w:rsidR="000833AC" w:rsidRDefault="000833AC" w:rsidP="006306D3">
      <w:r>
        <w:separator/>
      </w:r>
    </w:p>
  </w:footnote>
  <w:footnote w:type="continuationSeparator" w:id="0">
    <w:p w14:paraId="298C9EAD" w14:textId="77777777" w:rsidR="000833AC" w:rsidRDefault="000833AC" w:rsidP="00630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87D"/>
    <w:multiLevelType w:val="hybridMultilevel"/>
    <w:tmpl w:val="A8E28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F627C"/>
    <w:multiLevelType w:val="multilevel"/>
    <w:tmpl w:val="0B88A9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8F676E"/>
    <w:multiLevelType w:val="hybridMultilevel"/>
    <w:tmpl w:val="74D209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07C"/>
    <w:rsid w:val="00002A28"/>
    <w:rsid w:val="00074D0C"/>
    <w:rsid w:val="000833AC"/>
    <w:rsid w:val="001122A7"/>
    <w:rsid w:val="00124B36"/>
    <w:rsid w:val="00262285"/>
    <w:rsid w:val="002C4CF1"/>
    <w:rsid w:val="00334619"/>
    <w:rsid w:val="00412E55"/>
    <w:rsid w:val="00416469"/>
    <w:rsid w:val="00417C54"/>
    <w:rsid w:val="004D4D30"/>
    <w:rsid w:val="004E063B"/>
    <w:rsid w:val="004F4799"/>
    <w:rsid w:val="00512885"/>
    <w:rsid w:val="0058671F"/>
    <w:rsid w:val="005B13CA"/>
    <w:rsid w:val="005D15A3"/>
    <w:rsid w:val="005E367C"/>
    <w:rsid w:val="005E6579"/>
    <w:rsid w:val="00615093"/>
    <w:rsid w:val="00621E2C"/>
    <w:rsid w:val="006306D3"/>
    <w:rsid w:val="006B6721"/>
    <w:rsid w:val="006E0FC1"/>
    <w:rsid w:val="00735DFD"/>
    <w:rsid w:val="007435F3"/>
    <w:rsid w:val="00747E34"/>
    <w:rsid w:val="00791E7E"/>
    <w:rsid w:val="007E2011"/>
    <w:rsid w:val="00875673"/>
    <w:rsid w:val="008C1592"/>
    <w:rsid w:val="009479D8"/>
    <w:rsid w:val="009A5D4E"/>
    <w:rsid w:val="009C1148"/>
    <w:rsid w:val="00A905C8"/>
    <w:rsid w:val="00B72C9F"/>
    <w:rsid w:val="00B9007C"/>
    <w:rsid w:val="00BB0159"/>
    <w:rsid w:val="00C07677"/>
    <w:rsid w:val="00CB13E6"/>
    <w:rsid w:val="00CE43E6"/>
    <w:rsid w:val="00CF18DE"/>
    <w:rsid w:val="00D27297"/>
    <w:rsid w:val="00D56CF2"/>
    <w:rsid w:val="00D83FC4"/>
    <w:rsid w:val="00D94E56"/>
    <w:rsid w:val="00EF1E0A"/>
    <w:rsid w:val="00F13E4C"/>
    <w:rsid w:val="00F142E5"/>
    <w:rsid w:val="00F7062D"/>
    <w:rsid w:val="00FC04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EEAE"/>
  <w15:docId w15:val="{809BDBD4-3A24-47DE-B51B-430CE8E2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3E4C"/>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07C"/>
    <w:pPr>
      <w:spacing w:after="200" w:line="276" w:lineRule="auto"/>
      <w:ind w:left="720"/>
      <w:contextualSpacing/>
    </w:pPr>
    <w:rPr>
      <w:rFonts w:asciiTheme="minorHAnsi" w:eastAsiaTheme="minorEastAsia" w:hAnsiTheme="minorHAnsi" w:cstheme="minorBidi"/>
      <w:sz w:val="22"/>
      <w:szCs w:val="22"/>
      <w:lang w:val="en-US"/>
    </w:rPr>
  </w:style>
  <w:style w:type="paragraph" w:styleId="Header">
    <w:name w:val="header"/>
    <w:basedOn w:val="Normal"/>
    <w:link w:val="HeaderChar"/>
    <w:uiPriority w:val="99"/>
    <w:semiHidden/>
    <w:unhideWhenUsed/>
    <w:rsid w:val="006306D3"/>
    <w:pPr>
      <w:tabs>
        <w:tab w:val="center" w:pos="4680"/>
        <w:tab w:val="right" w:pos="9360"/>
      </w:tabs>
    </w:pPr>
    <w:rPr>
      <w:rFonts w:asciiTheme="minorHAnsi" w:eastAsiaTheme="minorEastAsia" w:hAnsiTheme="minorHAnsi" w:cstheme="minorBidi"/>
      <w:sz w:val="22"/>
      <w:szCs w:val="22"/>
      <w:lang w:val="en-US"/>
    </w:rPr>
  </w:style>
  <w:style w:type="character" w:customStyle="1" w:styleId="HeaderChar">
    <w:name w:val="Header Char"/>
    <w:basedOn w:val="DefaultParagraphFont"/>
    <w:link w:val="Header"/>
    <w:uiPriority w:val="99"/>
    <w:semiHidden/>
    <w:rsid w:val="006306D3"/>
  </w:style>
  <w:style w:type="paragraph" w:styleId="Footer">
    <w:name w:val="footer"/>
    <w:basedOn w:val="Normal"/>
    <w:link w:val="FooterChar"/>
    <w:uiPriority w:val="99"/>
    <w:unhideWhenUsed/>
    <w:rsid w:val="006306D3"/>
    <w:pPr>
      <w:tabs>
        <w:tab w:val="center" w:pos="4680"/>
        <w:tab w:val="right" w:pos="9360"/>
      </w:tabs>
    </w:pPr>
    <w:rPr>
      <w:rFonts w:asciiTheme="minorHAnsi" w:eastAsiaTheme="minorEastAsia" w:hAnsiTheme="minorHAnsi" w:cstheme="minorBidi"/>
      <w:sz w:val="22"/>
      <w:szCs w:val="22"/>
      <w:lang w:val="en-US"/>
    </w:rPr>
  </w:style>
  <w:style w:type="character" w:customStyle="1" w:styleId="FooterChar">
    <w:name w:val="Footer Char"/>
    <w:basedOn w:val="DefaultParagraphFont"/>
    <w:link w:val="Footer"/>
    <w:uiPriority w:val="99"/>
    <w:rsid w:val="006306D3"/>
  </w:style>
  <w:style w:type="paragraph" w:styleId="BalloonText">
    <w:name w:val="Balloon Text"/>
    <w:basedOn w:val="Normal"/>
    <w:link w:val="BalloonTextChar"/>
    <w:uiPriority w:val="99"/>
    <w:semiHidden/>
    <w:unhideWhenUsed/>
    <w:rsid w:val="006306D3"/>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6306D3"/>
    <w:rPr>
      <w:rFonts w:ascii="Tahoma" w:hAnsi="Tahoma" w:cs="Tahoma"/>
      <w:sz w:val="16"/>
      <w:szCs w:val="16"/>
    </w:rPr>
  </w:style>
  <w:style w:type="character" w:customStyle="1" w:styleId="authorortitle">
    <w:name w:val="authorortitle"/>
    <w:basedOn w:val="DefaultParagraphFont"/>
    <w:rsid w:val="009C1148"/>
  </w:style>
  <w:style w:type="character" w:styleId="Hyperlink">
    <w:name w:val="Hyperlink"/>
    <w:basedOn w:val="DefaultParagraphFont"/>
    <w:uiPriority w:val="99"/>
    <w:semiHidden/>
    <w:unhideWhenUsed/>
    <w:rsid w:val="009C1148"/>
    <w:rPr>
      <w:color w:val="0000FF"/>
      <w:u w:val="single"/>
    </w:rPr>
  </w:style>
  <w:style w:type="character" w:styleId="CommentReference">
    <w:name w:val="annotation reference"/>
    <w:basedOn w:val="DefaultParagraphFont"/>
    <w:uiPriority w:val="99"/>
    <w:semiHidden/>
    <w:unhideWhenUsed/>
    <w:rsid w:val="00F13E4C"/>
    <w:rPr>
      <w:sz w:val="16"/>
      <w:szCs w:val="16"/>
    </w:rPr>
  </w:style>
  <w:style w:type="paragraph" w:styleId="CommentText">
    <w:name w:val="annotation text"/>
    <w:basedOn w:val="Normal"/>
    <w:link w:val="CommentTextChar"/>
    <w:uiPriority w:val="99"/>
    <w:semiHidden/>
    <w:unhideWhenUsed/>
    <w:rsid w:val="00F13E4C"/>
    <w:pPr>
      <w:spacing w:after="200"/>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F13E4C"/>
    <w:rPr>
      <w:sz w:val="20"/>
      <w:szCs w:val="20"/>
    </w:rPr>
  </w:style>
  <w:style w:type="paragraph" w:styleId="CommentSubject">
    <w:name w:val="annotation subject"/>
    <w:basedOn w:val="CommentText"/>
    <w:next w:val="CommentText"/>
    <w:link w:val="CommentSubjectChar"/>
    <w:uiPriority w:val="99"/>
    <w:semiHidden/>
    <w:unhideWhenUsed/>
    <w:rsid w:val="00F13E4C"/>
    <w:rPr>
      <w:b/>
      <w:bCs/>
    </w:rPr>
  </w:style>
  <w:style w:type="character" w:customStyle="1" w:styleId="CommentSubjectChar">
    <w:name w:val="Comment Subject Char"/>
    <w:basedOn w:val="CommentTextChar"/>
    <w:link w:val="CommentSubject"/>
    <w:uiPriority w:val="99"/>
    <w:semiHidden/>
    <w:rsid w:val="00F13E4C"/>
    <w:rPr>
      <w:b/>
      <w:bCs/>
      <w:sz w:val="20"/>
      <w:szCs w:val="20"/>
    </w:rPr>
  </w:style>
  <w:style w:type="paragraph" w:styleId="Revision">
    <w:name w:val="Revision"/>
    <w:hidden/>
    <w:uiPriority w:val="99"/>
    <w:semiHidden/>
    <w:rsid w:val="00F13E4C"/>
    <w:pPr>
      <w:spacing w:after="0" w:line="240" w:lineRule="auto"/>
    </w:pPr>
  </w:style>
  <w:style w:type="character" w:styleId="FollowedHyperlink">
    <w:name w:val="FollowedHyperlink"/>
    <w:basedOn w:val="DefaultParagraphFont"/>
    <w:uiPriority w:val="99"/>
    <w:semiHidden/>
    <w:unhideWhenUsed/>
    <w:rsid w:val="00F13E4C"/>
    <w:rPr>
      <w:color w:val="800080" w:themeColor="followedHyperlink"/>
      <w:u w:val="single"/>
    </w:rPr>
  </w:style>
  <w:style w:type="paragraph" w:styleId="NormalWeb">
    <w:name w:val="Normal (Web)"/>
    <w:basedOn w:val="Normal"/>
    <w:uiPriority w:val="99"/>
    <w:semiHidden/>
    <w:unhideWhenUsed/>
    <w:rsid w:val="00F13E4C"/>
    <w:pPr>
      <w:spacing w:before="100" w:beforeAutospacing="1" w:after="100" w:afterAutospacing="1"/>
    </w:pPr>
  </w:style>
  <w:style w:type="character" w:customStyle="1" w:styleId="highlightrecherche">
    <w:name w:val="highlightrecherche"/>
    <w:basedOn w:val="DefaultParagraphFont"/>
    <w:rsid w:val="00F13E4C"/>
  </w:style>
  <w:style w:type="character" w:customStyle="1" w:styleId="apple-converted-space">
    <w:name w:val="apple-converted-space"/>
    <w:basedOn w:val="DefaultParagraphFont"/>
    <w:rsid w:val="00F13E4C"/>
  </w:style>
  <w:style w:type="character" w:styleId="Strong">
    <w:name w:val="Strong"/>
    <w:basedOn w:val="DefaultParagraphFont"/>
    <w:uiPriority w:val="22"/>
    <w:qFormat/>
    <w:rsid w:val="00F13E4C"/>
    <w:rPr>
      <w:b/>
      <w:bCs/>
    </w:rPr>
  </w:style>
  <w:style w:type="character" w:styleId="Emphasis">
    <w:name w:val="Emphasis"/>
    <w:basedOn w:val="DefaultParagraphFont"/>
    <w:uiPriority w:val="20"/>
    <w:qFormat/>
    <w:rsid w:val="00F13E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854146">
      <w:bodyDiv w:val="1"/>
      <w:marLeft w:val="0"/>
      <w:marRight w:val="0"/>
      <w:marTop w:val="0"/>
      <w:marBottom w:val="0"/>
      <w:divBdr>
        <w:top w:val="none" w:sz="0" w:space="0" w:color="auto"/>
        <w:left w:val="none" w:sz="0" w:space="0" w:color="auto"/>
        <w:bottom w:val="none" w:sz="0" w:space="0" w:color="auto"/>
        <w:right w:val="none" w:sz="0" w:space="0" w:color="auto"/>
      </w:divBdr>
    </w:div>
    <w:div w:id="60708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dreads.com/work/quotes/402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1B797-885B-44BD-8C39-6F494A65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(a.k.a. Mummy)</dc:creator>
  <cp:lastModifiedBy>REBECCA MILLION</cp:lastModifiedBy>
  <cp:revision>2</cp:revision>
  <cp:lastPrinted>2014-03-27T13:33:00Z</cp:lastPrinted>
  <dcterms:created xsi:type="dcterms:W3CDTF">2020-06-08T19:01:00Z</dcterms:created>
  <dcterms:modified xsi:type="dcterms:W3CDTF">2020-06-08T19:01:00Z</dcterms:modified>
</cp:coreProperties>
</file>